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7F" w:rsidRDefault="00CA007F" w:rsidP="00CA007F">
      <w:pPr>
        <w:jc w:val="center"/>
        <w:rPr>
          <w:b/>
        </w:rPr>
      </w:pPr>
      <w:r>
        <w:rPr>
          <w:b/>
        </w:rPr>
        <w:t>BOZZA</w:t>
      </w:r>
    </w:p>
    <w:p w:rsidR="00BC049F" w:rsidRPr="00BC049F" w:rsidRDefault="00E21757">
      <w:pPr>
        <w:rPr>
          <w:b/>
        </w:rPr>
      </w:pPr>
      <w:r>
        <w:rPr>
          <w:b/>
        </w:rPr>
        <w:t>III scuola secondaria di 1</w:t>
      </w:r>
      <w:r w:rsidR="00BC049F" w:rsidRPr="00BC049F">
        <w:rPr>
          <w:b/>
        </w:rPr>
        <w:t>° grado</w:t>
      </w:r>
    </w:p>
    <w:p w:rsidR="00E85DA0" w:rsidRDefault="00E85DA0" w:rsidP="00CA007F">
      <w:pPr>
        <w:spacing w:after="0" w:line="240" w:lineRule="auto"/>
        <w:jc w:val="both"/>
      </w:pPr>
    </w:p>
    <w:p w:rsidR="0098612B" w:rsidRDefault="008F46D8" w:rsidP="00CA007F">
      <w:pPr>
        <w:spacing w:after="0" w:line="240" w:lineRule="auto"/>
        <w:jc w:val="both"/>
      </w:pPr>
      <w:r>
        <w:t>Cari rag</w:t>
      </w:r>
      <w:r w:rsidR="00515328">
        <w:t>azzi,</w:t>
      </w:r>
    </w:p>
    <w:p w:rsidR="00CA007F" w:rsidRDefault="00515328" w:rsidP="00CA007F">
      <w:pPr>
        <w:spacing w:after="0" w:line="240" w:lineRule="auto"/>
        <w:jc w:val="both"/>
      </w:pPr>
      <w:r>
        <w:t>s</w:t>
      </w:r>
      <w:r w:rsidR="00CA007F">
        <w:t>iamo ricercatori di “</w:t>
      </w:r>
      <w:proofErr w:type="spellStart"/>
      <w:r w:rsidR="00CA007F">
        <w:t>matematita</w:t>
      </w:r>
      <w:proofErr w:type="spellEnd"/>
      <w:r w:rsidR="00CA007F">
        <w:t xml:space="preserve">”, un Centro interuniversitario di ricerca per la comunicazione e l’apprendimento informale della matematica. </w:t>
      </w:r>
    </w:p>
    <w:p w:rsidR="00CA007F" w:rsidRDefault="00CA007F" w:rsidP="00CA007F">
      <w:pPr>
        <w:spacing w:after="0" w:line="240" w:lineRule="auto"/>
        <w:jc w:val="both"/>
      </w:pPr>
      <w:r>
        <w:t>I vostri insegnanti stanno collaborando con noi in un lavoro pensato per aiutarci a capire se alcuni contenuti e metodi di insegnamento sono utili per scoprire nuovi aspetti della matematica.</w:t>
      </w:r>
    </w:p>
    <w:p w:rsidR="00515328" w:rsidRPr="00CA007F" w:rsidRDefault="00CA007F" w:rsidP="00CA007F">
      <w:pPr>
        <w:spacing w:after="0" w:line="240" w:lineRule="auto"/>
        <w:jc w:val="both"/>
      </w:pPr>
      <w:r>
        <w:t xml:space="preserve">Ci hanno detto </w:t>
      </w:r>
      <w:r w:rsidR="00515328">
        <w:t xml:space="preserve">che siete </w:t>
      </w:r>
      <w:r w:rsidR="00AD346B">
        <w:t xml:space="preserve">una classe di persone </w:t>
      </w:r>
      <w:r>
        <w:t xml:space="preserve">in gamba che potrebbero darci una mano. Vi chiediamo allora di </w:t>
      </w:r>
      <w:r w:rsidR="00AD346B">
        <w:t>fare un percorso</w:t>
      </w:r>
      <w:r w:rsidR="001F79C3">
        <w:t xml:space="preserve"> </w:t>
      </w:r>
      <w:r w:rsidR="00515328">
        <w:t xml:space="preserve">con </w:t>
      </w:r>
      <w:r>
        <w:t>n</w:t>
      </w:r>
      <w:r w:rsidR="00515328">
        <w:t>oi su</w:t>
      </w:r>
      <w:r w:rsidR="006E7B80">
        <w:t xml:space="preserve"> un argomento di geometria che non trovate sul vostro libro</w:t>
      </w:r>
      <w:r w:rsidR="00515328">
        <w:t xml:space="preserve"> </w:t>
      </w:r>
      <w:r w:rsidR="00F9146D">
        <w:t xml:space="preserve">di testo, </w:t>
      </w:r>
      <w:r w:rsidR="00515328">
        <w:t xml:space="preserve">ma che </w:t>
      </w:r>
      <w:r>
        <w:t>avete visto gi</w:t>
      </w:r>
      <w:r w:rsidR="00F9146D">
        <w:t>à trattato nella mostra “</w:t>
      </w:r>
      <w:proofErr w:type="spellStart"/>
      <w:r w:rsidR="00F9146D">
        <w:t>mateinitaly</w:t>
      </w:r>
      <w:proofErr w:type="spellEnd"/>
      <w:r w:rsidR="00F9146D">
        <w:t xml:space="preserve">” (vi ricordate il quadro che si sposta?) perché ci aiuta tutti a capire meglio </w:t>
      </w:r>
      <w:r w:rsidR="00AD346B" w:rsidRPr="00CA007F">
        <w:t>quello che ved</w:t>
      </w:r>
      <w:r w:rsidR="00F9146D">
        <w:t>iamo</w:t>
      </w:r>
      <w:r w:rsidR="00AD346B" w:rsidRPr="00CA007F">
        <w:t xml:space="preserve"> attorno a </w:t>
      </w:r>
      <w:r w:rsidR="00F9146D">
        <w:t>n</w:t>
      </w:r>
      <w:r w:rsidR="00AD346B" w:rsidRPr="00CA007F">
        <w:t>oi</w:t>
      </w:r>
      <w:r w:rsidR="00515328" w:rsidRPr="00CA007F">
        <w:t>.</w:t>
      </w:r>
    </w:p>
    <w:p w:rsidR="00515328" w:rsidRDefault="00AD346B" w:rsidP="00CA007F">
      <w:pPr>
        <w:spacing w:after="0" w:line="240" w:lineRule="auto"/>
        <w:jc w:val="both"/>
      </w:pPr>
      <w:r>
        <w:t xml:space="preserve">Pensiamo che possiate </w:t>
      </w:r>
      <w:r w:rsidR="00515328">
        <w:t>apprezzare la proposta perché in questa attività sono coinvolte non solo conoscenze matematiche</w:t>
      </w:r>
      <w:r>
        <w:t>,</w:t>
      </w:r>
      <w:r w:rsidR="00515328">
        <w:t xml:space="preserve"> ma anche altre capacità</w:t>
      </w:r>
      <w:r w:rsidR="00CA007F">
        <w:t xml:space="preserve">: </w:t>
      </w:r>
      <w:r w:rsidR="00515328">
        <w:t xml:space="preserve"> in particolare</w:t>
      </w:r>
      <w:r w:rsidR="00CA007F">
        <w:t>,</w:t>
      </w:r>
      <w:r w:rsidR="00515328">
        <w:t xml:space="preserve"> quella </w:t>
      </w:r>
      <w:r w:rsidR="009A1824">
        <w:t>di immaginare</w:t>
      </w:r>
      <w:r>
        <w:t>,</w:t>
      </w:r>
      <w:r w:rsidR="009A1824">
        <w:t xml:space="preserve"> di esser dei buoni osservatori</w:t>
      </w:r>
      <w:r>
        <w:t>,</w:t>
      </w:r>
      <w:r w:rsidR="009A1824">
        <w:t xml:space="preserve"> </w:t>
      </w:r>
      <w:r w:rsidR="00515328">
        <w:t>di disegnare</w:t>
      </w:r>
      <w:r>
        <w:t>,</w:t>
      </w:r>
      <w:r w:rsidR="00515328">
        <w:t xml:space="preserve"> di </w:t>
      </w:r>
      <w:r w:rsidR="00CA007F">
        <w:t>s</w:t>
      </w:r>
      <w:r w:rsidR="00515328">
        <w:t xml:space="preserve">crivere </w:t>
      </w:r>
      <w:r w:rsidR="00CA007F">
        <w:t>con chiarezza. A</w:t>
      </w:r>
      <w:r w:rsidR="00515328">
        <w:t>lla fine vi stupirete</w:t>
      </w:r>
      <w:r w:rsidR="009A1824">
        <w:t xml:space="preserve"> voi stessi per</w:t>
      </w:r>
      <w:r w:rsidR="00515328">
        <w:t xml:space="preserve"> quello che avrete imparato.</w:t>
      </w:r>
    </w:p>
    <w:p w:rsidR="00F9146D" w:rsidRDefault="00515328" w:rsidP="00CA007F">
      <w:pPr>
        <w:spacing w:after="0" w:line="240" w:lineRule="auto"/>
        <w:jc w:val="both"/>
      </w:pPr>
      <w:r>
        <w:t>Vi proponiamo delle schede di laboratorio con delle domande</w:t>
      </w:r>
      <w:r w:rsidR="00ED5D25">
        <w:t xml:space="preserve"> alle quali vi preghiamo di </w:t>
      </w:r>
      <w:r w:rsidR="00831BA7">
        <w:t>risponder</w:t>
      </w:r>
      <w:r w:rsidR="00AD346B">
        <w:t>e</w:t>
      </w:r>
      <w:r w:rsidR="00831BA7">
        <w:t xml:space="preserve"> d</w:t>
      </w:r>
      <w:r w:rsidR="00AD346B">
        <w:t>opo</w:t>
      </w:r>
      <w:r w:rsidR="00831BA7">
        <w:t xml:space="preserve"> aver discusso tra </w:t>
      </w:r>
      <w:r w:rsidR="00AD346B">
        <w:t>di voi in</w:t>
      </w:r>
      <w:r w:rsidR="00ED5D25">
        <w:t xml:space="preserve"> gruppo</w:t>
      </w:r>
      <w:r w:rsidR="00831BA7">
        <w:t xml:space="preserve">. </w:t>
      </w:r>
    </w:p>
    <w:p w:rsidR="00CA007F" w:rsidRDefault="00831BA7" w:rsidP="00CA007F">
      <w:pPr>
        <w:spacing w:after="0" w:line="240" w:lineRule="auto"/>
        <w:jc w:val="both"/>
      </w:pPr>
      <w:r>
        <w:t xml:space="preserve">Al termine di ogni attività (lavoro di gruppo sulla scheda) consegnate la scheda compilata al vostro insegnante che </w:t>
      </w:r>
      <w:r w:rsidR="00CA007F">
        <w:t>vi</w:t>
      </w:r>
      <w:r>
        <w:t xml:space="preserve"> farà avere </w:t>
      </w:r>
      <w:r w:rsidR="00CA007F">
        <w:t>un nostro commento di risposta.</w:t>
      </w:r>
    </w:p>
    <w:p w:rsidR="00F9146D" w:rsidRDefault="00831BA7" w:rsidP="00CA007F">
      <w:pPr>
        <w:spacing w:after="0" w:line="240" w:lineRule="auto"/>
        <w:jc w:val="both"/>
      </w:pPr>
      <w:r>
        <w:t>È</w:t>
      </w:r>
      <w:r w:rsidR="00163DB2">
        <w:t xml:space="preserve"> molto importante che </w:t>
      </w:r>
      <w:r>
        <w:t>partecipiate al meglio e attivam</w:t>
      </w:r>
      <w:r w:rsidR="00163DB2">
        <w:t>e</w:t>
      </w:r>
      <w:r>
        <w:t xml:space="preserve">nte alla proposta perché </w:t>
      </w:r>
      <w:r w:rsidR="00F9146D">
        <w:t xml:space="preserve">la questione è un po’ delicata. Se va tutto come speriamo, </w:t>
      </w:r>
      <w:r>
        <w:t xml:space="preserve">alla fine nomineremo qualche classe “consulente del Centro </w:t>
      </w:r>
      <w:proofErr w:type="spellStart"/>
      <w:r>
        <w:t>matematita</w:t>
      </w:r>
      <w:proofErr w:type="spellEnd"/>
      <w:r>
        <w:t>”</w:t>
      </w:r>
      <w:r w:rsidR="00F9146D">
        <w:t>.</w:t>
      </w:r>
    </w:p>
    <w:p w:rsidR="00F9146D" w:rsidRDefault="00F9146D" w:rsidP="00CA007F">
      <w:pPr>
        <w:spacing w:after="0" w:line="240" w:lineRule="auto"/>
        <w:jc w:val="both"/>
      </w:pPr>
      <w:r>
        <w:t>Grazie della collaborazione</w:t>
      </w:r>
      <w:r w:rsidR="00E85DA0">
        <w:t xml:space="preserve">                                                                </w:t>
      </w:r>
      <w:r>
        <w:t xml:space="preserve">Donatella </w:t>
      </w:r>
    </w:p>
    <w:p w:rsidR="00831BA7" w:rsidRDefault="00E85DA0" w:rsidP="00CA007F">
      <w:pPr>
        <w:spacing w:after="0" w:line="240" w:lineRule="auto"/>
        <w:jc w:val="both"/>
      </w:pPr>
      <w:r>
        <w:t xml:space="preserve">                                                                                                </w:t>
      </w:r>
      <w:r w:rsidR="00F9146D">
        <w:t>(per il Centro “</w:t>
      </w:r>
      <w:proofErr w:type="spellStart"/>
      <w:r w:rsidR="00F9146D">
        <w:t>matematita</w:t>
      </w:r>
      <w:proofErr w:type="spellEnd"/>
      <w:r w:rsidR="00F9146D">
        <w:t>”)</w:t>
      </w:r>
    </w:p>
    <w:p w:rsidR="00163DB2" w:rsidRDefault="00163DB2" w:rsidP="00CA007F">
      <w:pPr>
        <w:pStyle w:val="Paragrafoelenco"/>
        <w:spacing w:after="0" w:line="240" w:lineRule="auto"/>
        <w:ind w:left="0"/>
        <w:jc w:val="both"/>
      </w:pPr>
    </w:p>
    <w:p w:rsidR="00F9146D" w:rsidRDefault="00F9146D" w:rsidP="00163DB2">
      <w:pPr>
        <w:pStyle w:val="Paragrafoelenco"/>
        <w:ind w:left="0"/>
        <w:rPr>
          <w:b/>
          <w:sz w:val="28"/>
          <w:szCs w:val="28"/>
        </w:rPr>
      </w:pPr>
    </w:p>
    <w:p w:rsidR="00163DB2" w:rsidRPr="009A1824" w:rsidRDefault="00163DB2" w:rsidP="00163DB2">
      <w:pPr>
        <w:pStyle w:val="Paragrafoelenco"/>
        <w:ind w:left="0"/>
        <w:rPr>
          <w:b/>
          <w:sz w:val="28"/>
          <w:szCs w:val="28"/>
        </w:rPr>
      </w:pPr>
      <w:r w:rsidRPr="009A1824">
        <w:rPr>
          <w:b/>
          <w:sz w:val="28"/>
          <w:szCs w:val="28"/>
        </w:rPr>
        <w:t>Attività 1</w:t>
      </w:r>
    </w:p>
    <w:p w:rsidR="009A1824" w:rsidRDefault="009A1824" w:rsidP="00163DB2">
      <w:pPr>
        <w:pStyle w:val="Paragrafoelenco"/>
        <w:ind w:left="0"/>
      </w:pPr>
    </w:p>
    <w:p w:rsidR="00E278C1" w:rsidRDefault="00E278C1" w:rsidP="00E278C1">
      <w:pPr>
        <w:pStyle w:val="Paragrafoelenco"/>
        <w:ind w:left="0"/>
      </w:pPr>
      <w:r>
        <w:t>A)</w:t>
      </w:r>
    </w:p>
    <w:p w:rsidR="00E278C1" w:rsidRDefault="00E278C1" w:rsidP="00E278C1">
      <w:pPr>
        <w:pStyle w:val="Paragrafoelenco"/>
        <w:ind w:left="0"/>
        <w:jc w:val="both"/>
      </w:pPr>
      <w:r>
        <w:t>Il vostro insegnante vi ha già chiesto di osservare nelle scorse settimane alcuni elementi del paesaggio: i binari di un treno, un rettilineo (per esempio l’autostrada vista da un ponte che l’attraversa), le strisce pedonali mentre state per attraversare ma siete ancora un po’ distanti, i segnali disegnati sul manto stradale (per esempio una freccia) mentre vi state avvicinando a essi, oppure un viale alberato…</w:t>
      </w:r>
    </w:p>
    <w:p w:rsidR="00E278C1" w:rsidRDefault="00E278C1" w:rsidP="00E278C1">
      <w:pPr>
        <w:pStyle w:val="Paragrafoelenco"/>
        <w:ind w:left="0"/>
        <w:jc w:val="both"/>
      </w:pPr>
      <w:r>
        <w:t>Ora osservate le foto che avete sul tavolo e recuperate nella vostra memoria le immagini che avete visto voi. Che cosa vi colpisce in queste immagini?</w:t>
      </w:r>
    </w:p>
    <w:p w:rsidR="00E278C1" w:rsidRDefault="00E278C1" w:rsidP="00E278C1">
      <w:pPr>
        <w:pStyle w:val="Paragrafoelenco"/>
        <w:ind w:left="0"/>
        <w:jc w:val="both"/>
      </w:pPr>
      <w:r>
        <w:t>Ciascuno di voi provi a disegnare uno degli elementi di cui avete le foto o di cui vi ricordate l’immagine, cercando di riprodurre nel disegno quello che avete visto davvero.</w:t>
      </w:r>
    </w:p>
    <w:p w:rsidR="00E278C1" w:rsidRDefault="00E278C1" w:rsidP="00E278C1">
      <w:pPr>
        <w:pStyle w:val="Paragrafoelenco"/>
        <w:ind w:left="0"/>
      </w:pPr>
      <w:r>
        <w:t>Consegnate i disegni firmati al vostro insegnante, mettendo insieme tutti quelli del vostro gruppo.</w:t>
      </w:r>
    </w:p>
    <w:p w:rsidR="00E278C1" w:rsidRDefault="00E278C1" w:rsidP="00163DB2">
      <w:pPr>
        <w:pStyle w:val="Paragrafoelenco"/>
        <w:ind w:left="0"/>
      </w:pPr>
    </w:p>
    <w:p w:rsidR="004C3F8A" w:rsidRDefault="006C45A8" w:rsidP="00163DB2">
      <w:pPr>
        <w:pStyle w:val="Paragrafoelenco"/>
        <w:ind w:left="0"/>
      </w:pPr>
      <w:r>
        <w:t>B)</w:t>
      </w:r>
    </w:p>
    <w:p w:rsidR="009A1824" w:rsidRDefault="00A0777C" w:rsidP="00163DB2">
      <w:pPr>
        <w:pStyle w:val="Paragrafoelenco"/>
        <w:ind w:left="0"/>
      </w:pPr>
      <w:r>
        <w:t>Qui sotto v</w:t>
      </w:r>
      <w:r w:rsidR="00080D70">
        <w:t>i riprodu</w:t>
      </w:r>
      <w:r>
        <w:t>ciamo un p</w:t>
      </w:r>
      <w:r w:rsidR="00080D70">
        <w:t xml:space="preserve">avimento a </w:t>
      </w:r>
      <w:proofErr w:type="spellStart"/>
      <w:r w:rsidR="00080D70">
        <w:t>piastrellone</w:t>
      </w:r>
      <w:proofErr w:type="spellEnd"/>
      <w:r w:rsidR="00080D70">
        <w:t xml:space="preserve"> quadrate</w:t>
      </w:r>
      <w:r>
        <w:t xml:space="preserve">. </w:t>
      </w:r>
      <w:r w:rsidR="00BB4FC8">
        <w:t xml:space="preserve">  </w:t>
      </w:r>
    </w:p>
    <w:p w:rsidR="006C45A8" w:rsidRDefault="006C45A8" w:rsidP="00E85DA0">
      <w:pPr>
        <w:pStyle w:val="Paragrafoelenco"/>
        <w:ind w:left="0"/>
        <w:jc w:val="center"/>
      </w:pPr>
      <w:r>
        <w:rPr>
          <w:noProof/>
          <w:lang w:eastAsia="it-IT"/>
        </w:rPr>
        <w:drawing>
          <wp:inline distT="0" distB="0" distL="0" distR="0" wp14:anchorId="26C217F1" wp14:editId="7F1D4C51">
            <wp:extent cx="1205003" cy="1156994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glia_piant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0" cy="116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C54">
        <w:t>Fig.1</w:t>
      </w:r>
    </w:p>
    <w:p w:rsidR="00A0777C" w:rsidRDefault="00A0777C" w:rsidP="00163DB2">
      <w:pPr>
        <w:pStyle w:val="Paragrafoelenco"/>
        <w:ind w:left="0"/>
      </w:pPr>
      <w:r>
        <w:lastRenderedPageBreak/>
        <w:t>Naturalm</w:t>
      </w:r>
      <w:r w:rsidR="009A1824">
        <w:t>e</w:t>
      </w:r>
      <w:r>
        <w:t xml:space="preserve">nte per </w:t>
      </w:r>
      <w:r w:rsidR="009A1824">
        <w:t>diseg</w:t>
      </w:r>
      <w:r>
        <w:t>n</w:t>
      </w:r>
      <w:r w:rsidR="009A1824">
        <w:t>arlo abbiamo fatto una riduzione</w:t>
      </w:r>
      <w:r>
        <w:t xml:space="preserve"> in </w:t>
      </w:r>
      <w:r w:rsidR="009A1824">
        <w:t>scala. Sapete che cosa si i</w:t>
      </w:r>
      <w:r w:rsidR="00A963E6">
        <w:t>ntende con questo termine</w:t>
      </w:r>
      <w:r w:rsidR="00A0286B">
        <w:t>,</w:t>
      </w:r>
      <w:r w:rsidR="004C3F8A">
        <w:t xml:space="preserve"> </w:t>
      </w:r>
      <w:r w:rsidR="00A963E6">
        <w:t xml:space="preserve">vero? </w:t>
      </w:r>
      <w:r>
        <w:t>Provate a dirlo con parole vostre.</w:t>
      </w:r>
      <w:r w:rsidR="0034589B">
        <w:t xml:space="preserve">   </w:t>
      </w:r>
    </w:p>
    <w:p w:rsidR="009A1824" w:rsidRDefault="009A1824" w:rsidP="00163DB2">
      <w:pPr>
        <w:pStyle w:val="Paragrafoelenco"/>
        <w:ind w:left="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0777C" w:rsidRDefault="00E85DA0" w:rsidP="00163DB2">
      <w:pPr>
        <w:pStyle w:val="Paragrafoelenco"/>
        <w:ind w:left="0"/>
      </w:pPr>
      <w:r>
        <w:t>……………………………………………………………………………………………………………………………………………………………………..</w:t>
      </w:r>
    </w:p>
    <w:p w:rsidR="00BB4FC8" w:rsidRDefault="00BB4FC8" w:rsidP="00E278C1">
      <w:pPr>
        <w:pStyle w:val="Paragrafoelenco"/>
        <w:ind w:left="0"/>
        <w:jc w:val="both"/>
      </w:pPr>
    </w:p>
    <w:p w:rsidR="009E2188" w:rsidRDefault="00E85DA0" w:rsidP="00BB4FC8">
      <w:pPr>
        <w:pStyle w:val="Paragrafoelenco"/>
        <w:ind w:left="0"/>
        <w:jc w:val="both"/>
      </w:pPr>
      <w:r>
        <w:t>Ora</w:t>
      </w:r>
      <w:r w:rsidR="00BB4FC8">
        <w:t xml:space="preserve"> vi mostriamo un’altra maniera di disegnare il pavimento: è quella che avete visto nella mostra “</w:t>
      </w:r>
      <w:proofErr w:type="spellStart"/>
      <w:r w:rsidR="00BB4FC8">
        <w:t>mateinitaly</w:t>
      </w:r>
      <w:proofErr w:type="spellEnd"/>
      <w:r w:rsidR="00BB4FC8">
        <w:t>” là dove si spostava il quadro. Per farlo, abbiamo</w:t>
      </w:r>
      <w:r w:rsidR="009A1824">
        <w:t xml:space="preserve"> usato un procedi</w:t>
      </w:r>
      <w:r w:rsidR="00274730">
        <w:t>m</w:t>
      </w:r>
      <w:r w:rsidR="009A1824">
        <w:t>e</w:t>
      </w:r>
      <w:r w:rsidR="00274730">
        <w:t xml:space="preserve">nto </w:t>
      </w:r>
      <w:r w:rsidR="00BB4FC8">
        <w:t xml:space="preserve">che </w:t>
      </w:r>
      <w:r w:rsidR="009A1824">
        <w:t>“t</w:t>
      </w:r>
      <w:r w:rsidR="00274730">
        <w:t>rasformare</w:t>
      </w:r>
      <w:r w:rsidR="009A1824">
        <w:t>”</w:t>
      </w:r>
      <w:r w:rsidR="00274730">
        <w:t xml:space="preserve"> il pavimento che prima abbiamo disegnato come visto dall’alto</w:t>
      </w:r>
      <w:r w:rsidR="009A1824">
        <w:t xml:space="preserve"> (</w:t>
      </w:r>
      <w:r w:rsidR="00E278C1">
        <w:t>o, come si dice, in pianta</w:t>
      </w:r>
      <w:r w:rsidR="009A1824">
        <w:t>)</w:t>
      </w:r>
      <w:r w:rsidR="00274730">
        <w:t xml:space="preserve"> </w:t>
      </w:r>
      <w:r w:rsidR="00BB4FC8">
        <w:t xml:space="preserve">in un </w:t>
      </w:r>
      <w:r w:rsidR="009A1824">
        <w:t xml:space="preserve">pavimento più simile a come </w:t>
      </w:r>
      <w:r w:rsidR="00E278C1">
        <w:t xml:space="preserve">lo </w:t>
      </w:r>
      <w:r w:rsidR="009A1824">
        <w:t>vede</w:t>
      </w:r>
      <w:r w:rsidR="00274730">
        <w:t xml:space="preserve"> un</w:t>
      </w:r>
      <w:r w:rsidR="00E278C1">
        <w:t xml:space="preserve">a persona </w:t>
      </w:r>
      <w:r w:rsidR="00BB4FC8">
        <w:t>c</w:t>
      </w:r>
      <w:r w:rsidR="00274730">
        <w:t>he si mett</w:t>
      </w:r>
      <w:r w:rsidR="00BB4FC8">
        <w:t>e</w:t>
      </w:r>
      <w:r w:rsidR="00274730">
        <w:t xml:space="preserve"> </w:t>
      </w:r>
      <w:r w:rsidR="009A1824">
        <w:t xml:space="preserve">in piedi </w:t>
      </w:r>
      <w:r w:rsidR="00274730">
        <w:t>a qualche passo dall’entrata della stanza</w:t>
      </w:r>
      <w:r w:rsidR="00E278C1">
        <w:t xml:space="preserve">. (Se volete fare un “esperimento mentale”, fate finta di essere in </w:t>
      </w:r>
      <w:r w:rsidR="006C45A8">
        <w:t xml:space="preserve">palestra con le spalle a un canestro e guardate </w:t>
      </w:r>
      <w:r w:rsidR="009E2188">
        <w:t>i bordi rettangolari della metà campo che contiene l’impalcatura dell’altro canestro.</w:t>
      </w:r>
      <w:r w:rsidR="00A0286B">
        <w:t xml:space="preserve"> </w:t>
      </w:r>
      <w:r w:rsidR="00E278C1">
        <w:t>Se i</w:t>
      </w:r>
      <w:r w:rsidR="00A0286B">
        <w:t xml:space="preserve">mmaginate che questo rettangolo sia </w:t>
      </w:r>
      <w:r w:rsidR="00E278C1">
        <w:t xml:space="preserve">anche </w:t>
      </w:r>
      <w:r w:rsidR="00A0286B">
        <w:t>piastrellato</w:t>
      </w:r>
      <w:r w:rsidR="00E278C1">
        <w:t xml:space="preserve">, </w:t>
      </w:r>
      <w:r w:rsidR="00A0286B">
        <w:t xml:space="preserve">che </w:t>
      </w:r>
      <w:r w:rsidR="00E278C1">
        <w:t>cosa vedete?)</w:t>
      </w:r>
    </w:p>
    <w:p w:rsidR="00E278C1" w:rsidRDefault="00E278C1" w:rsidP="00163DB2">
      <w:pPr>
        <w:pStyle w:val="Paragrafoelenco"/>
        <w:ind w:left="0"/>
      </w:pPr>
    </w:p>
    <w:p w:rsidR="0034589B" w:rsidRDefault="00BB4FC8" w:rsidP="00A0286B">
      <w:pPr>
        <w:pStyle w:val="Paragrafoelenco"/>
        <w:ind w:left="0"/>
      </w:pPr>
      <w:r>
        <w:t>C</w:t>
      </w:r>
      <w:r w:rsidR="0034589B">
        <w:t>ominciamo.</w:t>
      </w:r>
    </w:p>
    <w:p w:rsidR="0034589B" w:rsidRDefault="00A0286B" w:rsidP="0034589B">
      <w:pPr>
        <w:pStyle w:val="Paragrafoelenco"/>
        <w:numPr>
          <w:ilvl w:val="0"/>
          <w:numId w:val="6"/>
        </w:numPr>
        <w:ind w:left="714" w:hanging="357"/>
      </w:pPr>
      <w:r>
        <w:t xml:space="preserve">Disegniamo </w:t>
      </w:r>
      <w:r w:rsidR="0034589B">
        <w:t xml:space="preserve">come in Fig. 2 </w:t>
      </w:r>
      <w:r>
        <w:t xml:space="preserve">una linea che chiamiamo linea di terra che contenga la base AB e una linea </w:t>
      </w:r>
      <w:r w:rsidR="0034589B">
        <w:t>(</w:t>
      </w:r>
      <w:r>
        <w:t>chiamata linea dell’orizzonte</w:t>
      </w:r>
      <w:r w:rsidR="0034589B">
        <w:t>)</w:t>
      </w:r>
      <w:r>
        <w:t xml:space="preserve"> </w:t>
      </w:r>
      <w:r w:rsidR="0034589B">
        <w:t xml:space="preserve">che le sia </w:t>
      </w:r>
      <w:r>
        <w:t xml:space="preserve">parallela. Il nostro disegno sarà compreso tra queste due rette. </w:t>
      </w:r>
    </w:p>
    <w:p w:rsidR="0034589B" w:rsidRDefault="00A0286B" w:rsidP="0034589B">
      <w:pPr>
        <w:pStyle w:val="Paragrafoelenco"/>
        <w:numPr>
          <w:ilvl w:val="0"/>
          <w:numId w:val="6"/>
        </w:numPr>
        <w:spacing w:after="0"/>
        <w:ind w:left="714" w:hanging="357"/>
      </w:pPr>
      <w:r>
        <w:t>Sulla linea dell’orizzonte scegliamo un punto F che chiameremo punto di fuga.</w:t>
      </w:r>
    </w:p>
    <w:p w:rsidR="0034589B" w:rsidRDefault="00A0286B" w:rsidP="0034589B">
      <w:pPr>
        <w:pStyle w:val="Paragrafoelenco"/>
        <w:numPr>
          <w:ilvl w:val="0"/>
          <w:numId w:val="6"/>
        </w:numPr>
        <w:spacing w:after="0"/>
        <w:ind w:left="714" w:hanging="357"/>
      </w:pPr>
      <w:r>
        <w:t xml:space="preserve">Congiungiamo gli estremi della base </w:t>
      </w:r>
      <w:r w:rsidR="0034589B">
        <w:t xml:space="preserve">AB </w:t>
      </w:r>
      <w:r>
        <w:t xml:space="preserve">al punto di fuga. </w:t>
      </w:r>
    </w:p>
    <w:p w:rsidR="0034589B" w:rsidRDefault="0034589B" w:rsidP="0034589B">
      <w:pPr>
        <w:pStyle w:val="Paragrafoelenco"/>
        <w:numPr>
          <w:ilvl w:val="0"/>
          <w:numId w:val="6"/>
        </w:numPr>
        <w:spacing w:after="0"/>
        <w:ind w:left="714" w:hanging="357"/>
      </w:pPr>
      <w:r>
        <w:t>Fissiamo</w:t>
      </w:r>
      <w:r w:rsidR="00A0286B">
        <w:t xml:space="preserve"> sulla linea dell’orizzonte un secondo punto G che chiameremo punto di distanza. I pittori dicono che </w:t>
      </w:r>
      <w:r>
        <w:t>il punto G</w:t>
      </w:r>
      <w:r w:rsidR="00A0286B">
        <w:t xml:space="preserve"> è legato alla posizione </w:t>
      </w:r>
      <w:r>
        <w:t>da</w:t>
      </w:r>
      <w:r w:rsidR="00A0286B">
        <w:t xml:space="preserve"> cui guarda</w:t>
      </w:r>
      <w:r>
        <w:t>no l’immagine che vogliono disegnare</w:t>
      </w:r>
      <w:r w:rsidR="00A0286B">
        <w:t>.</w:t>
      </w:r>
    </w:p>
    <w:p w:rsidR="00A0286B" w:rsidRDefault="00A0286B" w:rsidP="0034589B">
      <w:pPr>
        <w:pStyle w:val="Paragrafoelenco"/>
        <w:numPr>
          <w:ilvl w:val="0"/>
          <w:numId w:val="6"/>
        </w:numPr>
        <w:spacing w:after="0"/>
        <w:ind w:left="714" w:hanging="357"/>
      </w:pPr>
      <w:r>
        <w:t>Riport</w:t>
      </w:r>
      <w:r w:rsidR="0034589B">
        <w:t>iamo</w:t>
      </w:r>
      <w:r>
        <w:t xml:space="preserve"> l’altezza del rettangolo sulla linea di terra come se</w:t>
      </w:r>
      <w:r w:rsidR="0034589B">
        <w:t xml:space="preserve">, avendo </w:t>
      </w:r>
      <w:r>
        <w:t>fissa</w:t>
      </w:r>
      <w:r w:rsidR="0034589B">
        <w:t>t</w:t>
      </w:r>
      <w:r>
        <w:t>o il punto B</w:t>
      </w:r>
      <w:r w:rsidR="0034589B">
        <w:t xml:space="preserve"> come centro</w:t>
      </w:r>
      <w:r>
        <w:t>, la faces</w:t>
      </w:r>
      <w:r w:rsidR="0034589B">
        <w:t>simo ruotare intorno a B</w:t>
      </w:r>
      <w:r>
        <w:t>. Chiam</w:t>
      </w:r>
      <w:r w:rsidR="0034589B">
        <w:t>iamo</w:t>
      </w:r>
      <w:r>
        <w:t xml:space="preserve"> C’( si legge C primo) il corrispondente di C sulla linea di terra. </w:t>
      </w:r>
    </w:p>
    <w:p w:rsidR="00A0286B" w:rsidRDefault="00E030F8" w:rsidP="00E85DA0">
      <w:pPr>
        <w:pStyle w:val="Paragrafoelenco"/>
        <w:ind w:left="0"/>
        <w:jc w:val="center"/>
      </w:pPr>
      <w:r>
        <w:rPr>
          <w:noProof/>
          <w:lang w:eastAsia="it-IT"/>
        </w:rPr>
        <w:drawing>
          <wp:inline distT="0" distB="0" distL="0" distR="0" wp14:anchorId="10DDF87C" wp14:editId="2E926DB6">
            <wp:extent cx="3291840" cy="2614209"/>
            <wp:effectExtent l="0" t="0" r="381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TO LINEE PROSP E TRASPORTO DI 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224" cy="261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24B">
        <w:t>Fig.2</w:t>
      </w:r>
    </w:p>
    <w:p w:rsidR="0034589B" w:rsidRDefault="0034589B" w:rsidP="00A0286B">
      <w:pPr>
        <w:pStyle w:val="Paragrafoelenco"/>
        <w:ind w:left="0"/>
      </w:pPr>
    </w:p>
    <w:p w:rsidR="0034589B" w:rsidRDefault="0034589B" w:rsidP="0034589B">
      <w:pPr>
        <w:pStyle w:val="Paragrafoelenco"/>
        <w:numPr>
          <w:ilvl w:val="0"/>
          <w:numId w:val="7"/>
        </w:numPr>
        <w:jc w:val="both"/>
      </w:pPr>
      <w:r>
        <w:t>C</w:t>
      </w:r>
      <w:r w:rsidR="00A0286B">
        <w:t>ongiung</w:t>
      </w:r>
      <w:r>
        <w:t>iamo</w:t>
      </w:r>
      <w:r w:rsidR="00A0286B">
        <w:t xml:space="preserve"> C’ con G. L’intersezione di C’G con BF è l’immagine di C sul piano del quadro. </w:t>
      </w:r>
      <w:r>
        <w:t>C</w:t>
      </w:r>
      <w:r w:rsidR="00A0286B">
        <w:t>hiamiamo C’’(si legge</w:t>
      </w:r>
      <w:r>
        <w:t>:</w:t>
      </w:r>
      <w:r w:rsidR="00A0286B">
        <w:t xml:space="preserve"> C secondo) questo punto. </w:t>
      </w:r>
    </w:p>
    <w:p w:rsidR="00A0286B" w:rsidRDefault="00A0286B" w:rsidP="0034589B">
      <w:pPr>
        <w:pStyle w:val="Paragrafoelenco"/>
        <w:numPr>
          <w:ilvl w:val="0"/>
          <w:numId w:val="7"/>
        </w:numPr>
        <w:jc w:val="both"/>
      </w:pPr>
      <w:r>
        <w:t>Da C‘’ traccia</w:t>
      </w:r>
      <w:r w:rsidR="0034589B">
        <w:t>mo</w:t>
      </w:r>
      <w:r>
        <w:t xml:space="preserve"> la parallela alla linea di terra </w:t>
      </w:r>
      <w:r w:rsidR="0034589B">
        <w:t xml:space="preserve">fino a </w:t>
      </w:r>
      <w:r>
        <w:t>incontr</w:t>
      </w:r>
      <w:r w:rsidR="0034589B">
        <w:t>ar</w:t>
      </w:r>
      <w:r>
        <w:t xml:space="preserve">e AF in un punto </w:t>
      </w:r>
      <w:r w:rsidR="0034589B">
        <w:t xml:space="preserve">che chiamiamo </w:t>
      </w:r>
      <w:r>
        <w:t>D’’.</w:t>
      </w:r>
    </w:p>
    <w:p w:rsidR="0034589B" w:rsidRDefault="0034589B" w:rsidP="00A0286B">
      <w:pPr>
        <w:pStyle w:val="Paragrafoelenco"/>
        <w:ind w:left="0"/>
      </w:pPr>
    </w:p>
    <w:p w:rsidR="00A0286B" w:rsidRDefault="00E030F8" w:rsidP="00163DB2">
      <w:pPr>
        <w:pStyle w:val="Paragrafoelenco"/>
        <w:ind w:left="0"/>
      </w:pPr>
      <w:r>
        <w:rPr>
          <w:noProof/>
          <w:lang w:eastAsia="it-IT"/>
        </w:rPr>
        <w:drawing>
          <wp:inline distT="0" distB="0" distL="0" distR="0">
            <wp:extent cx="3116911" cy="2563253"/>
            <wp:effectExtent l="0" t="0" r="7620" b="889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TO E PROPSETTIV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808" cy="25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24B">
        <w:t>Fig.3</w:t>
      </w:r>
    </w:p>
    <w:p w:rsidR="00E85DA0" w:rsidRDefault="00E85DA0" w:rsidP="00163DB2">
      <w:pPr>
        <w:pStyle w:val="Paragrafoelenco"/>
        <w:ind w:left="0"/>
      </w:pPr>
    </w:p>
    <w:p w:rsidR="00E85DA0" w:rsidRDefault="00E85DA0" w:rsidP="00163DB2">
      <w:pPr>
        <w:pStyle w:val="Paragrafoelenco"/>
        <w:ind w:left="0"/>
      </w:pPr>
      <w:r>
        <w:t>C)</w:t>
      </w:r>
    </w:p>
    <w:p w:rsidR="006C45A8" w:rsidRDefault="004C3F8A" w:rsidP="00163DB2">
      <w:pPr>
        <w:pStyle w:val="Paragrafoelenco"/>
        <w:ind w:left="0"/>
      </w:pPr>
      <w:r>
        <w:t>Vi</w:t>
      </w:r>
      <w:r w:rsidR="006C45A8">
        <w:t xml:space="preserve"> facciamo vedere anche come abbiamo disegnato sul pavimento </w:t>
      </w:r>
      <w:r>
        <w:t>“</w:t>
      </w:r>
      <w:r w:rsidR="006C45A8">
        <w:t>trasformato</w:t>
      </w:r>
      <w:r>
        <w:t>” una delle piastrelle.</w:t>
      </w:r>
    </w:p>
    <w:p w:rsidR="00E85DA0" w:rsidRDefault="00E85DA0" w:rsidP="00163DB2">
      <w:pPr>
        <w:pStyle w:val="Paragrafoelenco"/>
        <w:ind w:left="0"/>
      </w:pPr>
    </w:p>
    <w:p w:rsidR="009A1824" w:rsidRDefault="00B21B1A" w:rsidP="00E85DA0">
      <w:pPr>
        <w:pStyle w:val="Paragrafoelenco"/>
        <w:ind w:left="0"/>
        <w:jc w:val="center"/>
      </w:pPr>
      <w:r>
        <w:rPr>
          <w:noProof/>
          <w:lang w:eastAsia="it-IT"/>
        </w:rPr>
        <w:drawing>
          <wp:inline distT="0" distB="0" distL="0" distR="0">
            <wp:extent cx="4855336" cy="3948551"/>
            <wp:effectExtent l="0" t="0" r="254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TO E PROPSETTIVA e piatrell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412" cy="395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24B">
        <w:t>Fig.4</w:t>
      </w:r>
    </w:p>
    <w:p w:rsidR="009A1824" w:rsidRDefault="009A1824" w:rsidP="00163DB2">
      <w:pPr>
        <w:pStyle w:val="Paragrafoelenco"/>
        <w:ind w:left="0"/>
      </w:pPr>
    </w:p>
    <w:p w:rsidR="009A1824" w:rsidRDefault="006C45A8" w:rsidP="00163DB2">
      <w:pPr>
        <w:pStyle w:val="Paragrafoelenco"/>
        <w:ind w:left="0"/>
      </w:pPr>
      <w:r>
        <w:t>Siete capaci di continuare voi disegnando anche le altre 8 piastrelle</w:t>
      </w:r>
      <w:r w:rsidR="00B21B1A">
        <w:t xml:space="preserve"> nell’immagine qui sopra</w:t>
      </w:r>
      <w:r>
        <w:t>?</w:t>
      </w:r>
    </w:p>
    <w:p w:rsidR="00D7188F" w:rsidRDefault="00D7188F" w:rsidP="00163DB2">
      <w:pPr>
        <w:pStyle w:val="Paragrafoelenco"/>
        <w:ind w:left="0"/>
      </w:pPr>
    </w:p>
    <w:p w:rsidR="00274730" w:rsidRDefault="00274730" w:rsidP="00163DB2">
      <w:pPr>
        <w:pStyle w:val="Paragrafoelenco"/>
        <w:ind w:left="0"/>
      </w:pPr>
      <w:r>
        <w:t>Che forma hanno le piastrelle del pavimento “ trasformato”?</w:t>
      </w:r>
      <w:r w:rsidR="009A1824">
        <w:t>...........................................................................</w:t>
      </w:r>
    </w:p>
    <w:p w:rsidR="00274730" w:rsidRDefault="00274730" w:rsidP="00163DB2">
      <w:pPr>
        <w:pStyle w:val="Paragrafoelenco"/>
        <w:ind w:left="0"/>
      </w:pPr>
      <w:r>
        <w:t xml:space="preserve">Sono tutte uguali tra loro? </w:t>
      </w:r>
      <w:r w:rsidR="009A1824">
        <w:t>…………………………………………………………………………………………………………………………….</w:t>
      </w:r>
    </w:p>
    <w:p w:rsidR="00274730" w:rsidRDefault="00274730" w:rsidP="00163DB2">
      <w:pPr>
        <w:pStyle w:val="Paragrafoelenco"/>
        <w:ind w:left="0"/>
      </w:pPr>
      <w:r>
        <w:t>Se osserv</w:t>
      </w:r>
      <w:r w:rsidR="009A1824">
        <w:t>ate</w:t>
      </w:r>
      <w:r>
        <w:t xml:space="preserve"> le rette nel pavimento visto dall’alto e nel pavimento </w:t>
      </w:r>
      <w:r w:rsidR="009A1824">
        <w:t>“trasfor</w:t>
      </w:r>
      <w:r>
        <w:t>mato</w:t>
      </w:r>
      <w:r w:rsidR="009A1824">
        <w:t>”, che cosa potete dire?</w:t>
      </w:r>
    </w:p>
    <w:p w:rsidR="00E85DA0" w:rsidRDefault="0034589B" w:rsidP="00163DB2">
      <w:pPr>
        <w:pStyle w:val="Paragrafoelenco"/>
        <w:ind w:left="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85DA0" w:rsidRDefault="00E85DA0" w:rsidP="00163DB2">
      <w:pPr>
        <w:pStyle w:val="Paragrafoelenco"/>
        <w:ind w:left="0"/>
      </w:pPr>
    </w:p>
    <w:p w:rsidR="00274730" w:rsidRDefault="00274730" w:rsidP="00163DB2">
      <w:pPr>
        <w:pStyle w:val="Paragrafoelenco"/>
        <w:ind w:left="0"/>
      </w:pPr>
      <w:r>
        <w:t xml:space="preserve">Le rette che sono parallele </w:t>
      </w:r>
      <w:r w:rsidR="009A1824">
        <w:t>nella pianta lo sono anche nel disegno trasformato</w:t>
      </w:r>
      <w:r>
        <w:t>?</w:t>
      </w:r>
    </w:p>
    <w:p w:rsidR="009A1824" w:rsidRDefault="009A1824" w:rsidP="00163DB2">
      <w:pPr>
        <w:pStyle w:val="Paragrafoelenco"/>
        <w:ind w:left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274730" w:rsidRDefault="00274730" w:rsidP="00163DB2">
      <w:pPr>
        <w:pStyle w:val="Paragrafoelenco"/>
        <w:ind w:left="0"/>
      </w:pPr>
      <w:r>
        <w:t xml:space="preserve">Le rette che sono </w:t>
      </w:r>
      <w:r w:rsidR="009A1824">
        <w:t>perpendicolari nella pianta</w:t>
      </w:r>
      <w:r>
        <w:t xml:space="preserve"> lo </w:t>
      </w:r>
      <w:r w:rsidR="009A1824">
        <w:t>sono anche nel disegno trasformato</w:t>
      </w:r>
      <w:r>
        <w:t>?</w:t>
      </w:r>
    </w:p>
    <w:p w:rsidR="00F86DDB" w:rsidRDefault="009A1824" w:rsidP="00163DB2">
      <w:pPr>
        <w:pStyle w:val="Paragrafoelenco"/>
        <w:ind w:left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F86DDB" w:rsidRDefault="00F86DDB" w:rsidP="00163DB2">
      <w:pPr>
        <w:pStyle w:val="Paragrafoelenco"/>
        <w:ind w:left="0"/>
      </w:pPr>
    </w:p>
    <w:p w:rsidR="0034589B" w:rsidRDefault="0034589B" w:rsidP="0034589B">
      <w:pPr>
        <w:pStyle w:val="Paragrafoelenco"/>
        <w:ind w:left="0"/>
        <w:jc w:val="both"/>
      </w:pPr>
      <w:r>
        <w:t>D)</w:t>
      </w:r>
    </w:p>
    <w:p w:rsidR="00F86DDB" w:rsidRDefault="009A1824" w:rsidP="0034589B">
      <w:pPr>
        <w:pStyle w:val="Paragrafoelenco"/>
        <w:ind w:left="0"/>
        <w:jc w:val="both"/>
      </w:pPr>
      <w:r>
        <w:t xml:space="preserve">Riuscite a </w:t>
      </w:r>
      <w:r w:rsidR="0034589B">
        <w:t xml:space="preserve">mostrare come diventano nel pavimento trasformato </w:t>
      </w:r>
      <w:r>
        <w:t>le tre figure diseg</w:t>
      </w:r>
      <w:r w:rsidR="00F86DDB">
        <w:t>n</w:t>
      </w:r>
      <w:r>
        <w:t>a</w:t>
      </w:r>
      <w:r w:rsidR="00F86DDB">
        <w:t xml:space="preserve">te </w:t>
      </w:r>
      <w:r w:rsidR="004C3F8A">
        <w:t xml:space="preserve">qui sotto </w:t>
      </w:r>
      <w:r w:rsidR="00F86DDB">
        <w:t>sul pavimento in pianta (ch</w:t>
      </w:r>
      <w:r w:rsidR="004C3F8A">
        <w:t>e</w:t>
      </w:r>
      <w:r w:rsidR="00F86DDB">
        <w:t xml:space="preserve"> hanno i vertici sui vertici della quadrettatura)? </w:t>
      </w:r>
      <w:r>
        <w:t>Disegnatele</w:t>
      </w:r>
      <w:r w:rsidR="0034589B">
        <w:t xml:space="preserve"> qui sotto</w:t>
      </w:r>
      <w:r>
        <w:t>.</w:t>
      </w:r>
    </w:p>
    <w:p w:rsidR="003A709B" w:rsidRDefault="00B21B1A" w:rsidP="00163DB2">
      <w:pPr>
        <w:pStyle w:val="Paragrafoelenco"/>
        <w:ind w:left="0"/>
      </w:pPr>
      <w:r>
        <w:rPr>
          <w:noProof/>
          <w:lang w:eastAsia="it-IT"/>
        </w:rPr>
        <w:drawing>
          <wp:inline distT="0" distB="0" distL="0" distR="0">
            <wp:extent cx="3919993" cy="3220430"/>
            <wp:effectExtent l="0" t="0" r="444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iso+ grigli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130" cy="322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24B">
        <w:t>Fig.5</w:t>
      </w:r>
    </w:p>
    <w:p w:rsidR="00D7188F" w:rsidRDefault="00D7188F" w:rsidP="00163DB2">
      <w:pPr>
        <w:pStyle w:val="Paragrafoelenco"/>
        <w:ind w:left="0"/>
      </w:pPr>
    </w:p>
    <w:p w:rsidR="009E2188" w:rsidRDefault="00B21B1A" w:rsidP="00163DB2">
      <w:pPr>
        <w:pStyle w:val="Paragrafoelenco"/>
        <w:ind w:left="0"/>
      </w:pPr>
      <w:r>
        <w:rPr>
          <w:noProof/>
          <w:lang w:eastAsia="it-IT"/>
        </w:rPr>
        <w:drawing>
          <wp:inline distT="0" distB="0" distL="0" distR="0">
            <wp:extent cx="3919993" cy="3221244"/>
            <wp:effectExtent l="0" t="0" r="444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rett+grigli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641" cy="32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24B">
        <w:t>Fig.6</w:t>
      </w:r>
    </w:p>
    <w:p w:rsidR="00D7188F" w:rsidRDefault="000A53C9" w:rsidP="00163DB2">
      <w:pPr>
        <w:pStyle w:val="Paragrafoelenco"/>
        <w:ind w:left="0"/>
      </w:pPr>
      <w:r>
        <w:rPr>
          <w:noProof/>
          <w:lang w:eastAsia="it-IT"/>
        </w:rPr>
        <w:drawing>
          <wp:inline distT="0" distB="0" distL="0" distR="0">
            <wp:extent cx="4102873" cy="2985417"/>
            <wp:effectExtent l="0" t="0" r="0" b="571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ilone+grigli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356" cy="298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24B">
        <w:t>Fig.7</w:t>
      </w:r>
    </w:p>
    <w:p w:rsidR="009A1824" w:rsidRDefault="00564F26" w:rsidP="00163DB2">
      <w:pPr>
        <w:pStyle w:val="Paragrafoelenco"/>
        <w:ind w:left="0"/>
      </w:pPr>
      <w:r>
        <w:t xml:space="preserve">Il </w:t>
      </w:r>
      <w:r w:rsidR="0034589B">
        <w:t xml:space="preserve">nuovo </w:t>
      </w:r>
      <w:r>
        <w:t xml:space="preserve">triangolo </w:t>
      </w:r>
      <w:r w:rsidR="00DD324B">
        <w:t xml:space="preserve">(Fig.5) </w:t>
      </w:r>
      <w:r w:rsidR="0034589B">
        <w:t xml:space="preserve">è ancora </w:t>
      </w:r>
      <w:r>
        <w:t>is</w:t>
      </w:r>
      <w:r w:rsidR="009A1824">
        <w:t>o</w:t>
      </w:r>
      <w:r w:rsidR="00F86DDB">
        <w:t>scel</w:t>
      </w:r>
      <w:r w:rsidR="009A1824">
        <w:t>e</w:t>
      </w:r>
      <w:r w:rsidR="0034589B">
        <w:t>?</w:t>
      </w:r>
      <w:r w:rsidR="004C3F8A">
        <w:t>........................................................................................</w:t>
      </w:r>
    </w:p>
    <w:p w:rsidR="00F86DDB" w:rsidRDefault="009A1824" w:rsidP="00163DB2">
      <w:pPr>
        <w:pStyle w:val="Paragrafoelenco"/>
        <w:ind w:left="0"/>
      </w:pPr>
      <w:r>
        <w:t>I</w:t>
      </w:r>
      <w:r w:rsidR="00F86DDB">
        <w:t xml:space="preserve">l </w:t>
      </w:r>
      <w:r w:rsidR="0034589B">
        <w:t xml:space="preserve">nuovo </w:t>
      </w:r>
      <w:r w:rsidR="00F86DDB">
        <w:t>triangolo</w:t>
      </w:r>
      <w:r w:rsidR="00DD324B">
        <w:t xml:space="preserve"> (Fig. 6) </w:t>
      </w:r>
      <w:r w:rsidR="00F86DDB">
        <w:t xml:space="preserve"> </w:t>
      </w:r>
      <w:r w:rsidR="0034589B">
        <w:t xml:space="preserve">è ancora </w:t>
      </w:r>
      <w:r w:rsidR="00F86DDB">
        <w:t>rettangolo</w:t>
      </w:r>
      <w:r w:rsidR="0034589B">
        <w:t>?</w:t>
      </w:r>
      <w:r w:rsidR="004C3F8A">
        <w:t>.........................................................................</w:t>
      </w:r>
      <w:r w:rsidR="00DD324B">
        <w:t>........................</w:t>
      </w:r>
    </w:p>
    <w:p w:rsidR="00D7188F" w:rsidRDefault="004C3F8A" w:rsidP="00163DB2">
      <w:pPr>
        <w:pStyle w:val="Paragrafoelenco"/>
        <w:ind w:left="0"/>
      </w:pPr>
      <w:r>
        <w:t>Come si modifica la simmetria dell’aquilone</w:t>
      </w:r>
      <w:r w:rsidR="00DD324B">
        <w:t xml:space="preserve"> (Fig. 7)</w:t>
      </w:r>
      <w:r>
        <w:t>?.....................................................................</w:t>
      </w:r>
      <w:r w:rsidR="00DD324B">
        <w:t>...................</w:t>
      </w:r>
    </w:p>
    <w:p w:rsidR="00BE28E8" w:rsidRDefault="00BE28E8" w:rsidP="00163DB2">
      <w:pPr>
        <w:pStyle w:val="Paragrafoelenco"/>
        <w:ind w:left="0"/>
      </w:pPr>
    </w:p>
    <w:p w:rsidR="0034589B" w:rsidRDefault="0034589B" w:rsidP="00163DB2">
      <w:pPr>
        <w:pStyle w:val="Paragrafoelenco"/>
        <w:ind w:left="0"/>
      </w:pPr>
      <w:r>
        <w:t>E)</w:t>
      </w:r>
    </w:p>
    <w:p w:rsidR="00BE28E8" w:rsidRDefault="00BE28E8" w:rsidP="00163DB2">
      <w:pPr>
        <w:pStyle w:val="Paragrafoelenco"/>
        <w:ind w:left="0"/>
      </w:pPr>
      <w:r>
        <w:t>Trovate i corrispondenti d</w:t>
      </w:r>
      <w:r w:rsidR="0034589B">
        <w:t>ei</w:t>
      </w:r>
      <w:r>
        <w:t xml:space="preserve"> </w:t>
      </w:r>
      <w:r w:rsidR="00DD324B">
        <w:t>punt</w:t>
      </w:r>
      <w:r w:rsidR="0034589B">
        <w:t xml:space="preserve">i </w:t>
      </w:r>
      <w:r>
        <w:t>P e Q sulla griglia trasformata.</w:t>
      </w:r>
    </w:p>
    <w:p w:rsidR="00D52180" w:rsidRDefault="000A53C9" w:rsidP="00163DB2">
      <w:pPr>
        <w:pStyle w:val="Paragrafoelenco"/>
        <w:ind w:left="0"/>
      </w:pPr>
      <w:r>
        <w:rPr>
          <w:noProof/>
          <w:lang w:eastAsia="it-IT"/>
        </w:rPr>
        <w:drawing>
          <wp:inline distT="0" distB="0" distL="0" distR="0" wp14:anchorId="3AB577B6" wp14:editId="5EBE5663">
            <wp:extent cx="4277801" cy="3220113"/>
            <wp:effectExtent l="0" t="0" r="889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neamento+grigli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142" cy="321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95" w:rsidRDefault="00DD324B" w:rsidP="00163DB2">
      <w:pPr>
        <w:pStyle w:val="Paragrafoelenco"/>
        <w:ind w:left="0"/>
      </w:pPr>
      <w:r>
        <w:t>I punti A, P, Q, C</w:t>
      </w:r>
      <w:r w:rsidR="00356043">
        <w:t xml:space="preserve"> della diagonale del pavimento</w:t>
      </w:r>
      <w:r w:rsidR="008736C7">
        <w:t>,</w:t>
      </w:r>
      <w:r w:rsidR="00356043">
        <w:t xml:space="preserve"> che sono </w:t>
      </w:r>
      <w:r w:rsidR="008736C7">
        <w:t xml:space="preserve">ovviamente </w:t>
      </w:r>
      <w:r w:rsidR="00356043">
        <w:t>alline</w:t>
      </w:r>
      <w:r w:rsidR="00853A8A">
        <w:t>ati, rimangono allineati dopo la</w:t>
      </w:r>
      <w:r w:rsidR="00356043">
        <w:t xml:space="preserve"> trasformazione? </w:t>
      </w:r>
      <w:r w:rsidR="004C3F8A">
        <w:t>…………………………………………………………………………………………………………………………………….</w:t>
      </w:r>
    </w:p>
    <w:p w:rsidR="00BE28E8" w:rsidRDefault="00BE28E8" w:rsidP="00163DB2">
      <w:pPr>
        <w:pStyle w:val="Paragrafoelenco"/>
        <w:ind w:left="0"/>
      </w:pPr>
    </w:p>
    <w:p w:rsidR="00D7188F" w:rsidRDefault="00D52180" w:rsidP="008736C7">
      <w:pPr>
        <w:pStyle w:val="Paragrafoelenco"/>
        <w:ind w:left="0"/>
        <w:jc w:val="both"/>
      </w:pPr>
      <w:r>
        <w:t xml:space="preserve">Se </w:t>
      </w:r>
      <w:r w:rsidR="008736C7">
        <w:t xml:space="preserve">considerate </w:t>
      </w:r>
      <w:r>
        <w:t xml:space="preserve">il punto </w:t>
      </w:r>
      <w:r w:rsidR="002D22E9">
        <w:t xml:space="preserve">E disegnato </w:t>
      </w:r>
      <w:r w:rsidR="00D7188F">
        <w:t xml:space="preserve">qui sotto </w:t>
      </w:r>
      <w:r w:rsidR="002D22E9">
        <w:t>in figura</w:t>
      </w:r>
      <w:r w:rsidR="008736C7">
        <w:t>,</w:t>
      </w:r>
      <w:r w:rsidR="002D22E9">
        <w:t xml:space="preserve"> </w:t>
      </w:r>
      <w:r w:rsidR="008736C7">
        <w:t xml:space="preserve">siete capaci di </w:t>
      </w:r>
      <w:r w:rsidR="002D22E9">
        <w:t xml:space="preserve">trovare il </w:t>
      </w:r>
      <w:r w:rsidR="008736C7">
        <w:t xml:space="preserve">suo </w:t>
      </w:r>
      <w:r w:rsidR="002D22E9">
        <w:t>corrispondente sul pavime</w:t>
      </w:r>
      <w:r w:rsidR="00D7188F">
        <w:t>n</w:t>
      </w:r>
      <w:r w:rsidR="002D22E9">
        <w:t xml:space="preserve">to trasformato? </w:t>
      </w:r>
    </w:p>
    <w:p w:rsidR="000A53C9" w:rsidRDefault="00BE28E8" w:rsidP="00163DB2">
      <w:pPr>
        <w:pStyle w:val="Paragrafoelenco"/>
        <w:ind w:left="0"/>
      </w:pPr>
      <w:r>
        <w:rPr>
          <w:noProof/>
          <w:lang w:eastAsia="it-IT"/>
        </w:rPr>
        <w:drawing>
          <wp:inline distT="0" distB="0" distL="0" distR="0">
            <wp:extent cx="3959749" cy="3351284"/>
            <wp:effectExtent l="0" t="0" r="3175" b="190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glia e punt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214" cy="33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6C7" w:rsidRDefault="008736C7" w:rsidP="00163DB2">
      <w:pPr>
        <w:pStyle w:val="Paragrafoelenco"/>
        <w:ind w:left="0"/>
      </w:pPr>
    </w:p>
    <w:p w:rsidR="00D52180" w:rsidRDefault="002D22E9" w:rsidP="00163DB2">
      <w:pPr>
        <w:pStyle w:val="Paragrafoelenco"/>
        <w:ind w:left="0"/>
      </w:pPr>
      <w:r>
        <w:t>Come fate</w:t>
      </w:r>
      <w:r w:rsidR="009E2188">
        <w:t>?</w:t>
      </w:r>
    </w:p>
    <w:p w:rsidR="00EB3C8B" w:rsidRDefault="004C3F8A" w:rsidP="00EB3C8B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3C8B">
        <w:rPr>
          <w:sz w:val="24"/>
          <w:szCs w:val="24"/>
        </w:rPr>
        <w:t>………………</w:t>
      </w:r>
    </w:p>
    <w:p w:rsidR="00BE28E8" w:rsidRDefault="008736C7" w:rsidP="00163DB2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Si può sempre fare anche se spostate E sul pavimento o ci sono posizioni di E per cui non si può fare? </w:t>
      </w:r>
      <w:r w:rsidR="00EB3C8B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BE28E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46" w:rsidRDefault="00581F46" w:rsidP="00AC0DB3">
      <w:pPr>
        <w:spacing w:after="0" w:line="240" w:lineRule="auto"/>
      </w:pPr>
      <w:r>
        <w:separator/>
      </w:r>
    </w:p>
  </w:endnote>
  <w:endnote w:type="continuationSeparator" w:id="0">
    <w:p w:rsidR="00581F46" w:rsidRDefault="00581F46" w:rsidP="00AC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B3" w:rsidRDefault="00AC0D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21995"/>
      <w:docPartObj>
        <w:docPartGallery w:val="Page Numbers (Bottom of Page)"/>
        <w:docPartUnique/>
      </w:docPartObj>
    </w:sdtPr>
    <w:sdtEndPr/>
    <w:sdtContent>
      <w:p w:rsidR="00AC0DB3" w:rsidRDefault="00AC0D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C8B">
          <w:rPr>
            <w:noProof/>
          </w:rPr>
          <w:t>6</w:t>
        </w:r>
        <w:r>
          <w:fldChar w:fldCharType="end"/>
        </w:r>
      </w:p>
    </w:sdtContent>
  </w:sdt>
  <w:p w:rsidR="00AC0DB3" w:rsidRDefault="00AC0D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B3" w:rsidRDefault="00AC0D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46" w:rsidRDefault="00581F46" w:rsidP="00AC0DB3">
      <w:pPr>
        <w:spacing w:after="0" w:line="240" w:lineRule="auto"/>
      </w:pPr>
      <w:r>
        <w:separator/>
      </w:r>
    </w:p>
  </w:footnote>
  <w:footnote w:type="continuationSeparator" w:id="0">
    <w:p w:rsidR="00581F46" w:rsidRDefault="00581F46" w:rsidP="00AC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B3" w:rsidRDefault="00AC0D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B3" w:rsidRDefault="00AC0D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B3" w:rsidRDefault="00AC0D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5DB"/>
    <w:multiLevelType w:val="hybridMultilevel"/>
    <w:tmpl w:val="3CE4764A"/>
    <w:lvl w:ilvl="0" w:tplc="7AE291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65AD"/>
    <w:multiLevelType w:val="hybridMultilevel"/>
    <w:tmpl w:val="014283EA"/>
    <w:lvl w:ilvl="0" w:tplc="7AE291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06B93"/>
    <w:multiLevelType w:val="hybridMultilevel"/>
    <w:tmpl w:val="5E4CDE22"/>
    <w:lvl w:ilvl="0" w:tplc="B4245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52331"/>
    <w:multiLevelType w:val="hybridMultilevel"/>
    <w:tmpl w:val="C49C36A4"/>
    <w:lvl w:ilvl="0" w:tplc="DFDC7BB2">
      <w:numFmt w:val="bullet"/>
      <w:lvlText w:val=""/>
      <w:lvlJc w:val="left"/>
      <w:pPr>
        <w:ind w:left="285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4AAB33C7"/>
    <w:multiLevelType w:val="hybridMultilevel"/>
    <w:tmpl w:val="EE96A9F6"/>
    <w:lvl w:ilvl="0" w:tplc="58BEC8DA"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67DE782C"/>
    <w:multiLevelType w:val="hybridMultilevel"/>
    <w:tmpl w:val="FD344320"/>
    <w:lvl w:ilvl="0" w:tplc="8264C4FE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795F03FC"/>
    <w:multiLevelType w:val="hybridMultilevel"/>
    <w:tmpl w:val="31005596"/>
    <w:lvl w:ilvl="0" w:tplc="7ECE4D42"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D8"/>
    <w:rsid w:val="000411FB"/>
    <w:rsid w:val="00070345"/>
    <w:rsid w:val="00080D70"/>
    <w:rsid w:val="000A53C9"/>
    <w:rsid w:val="00162F91"/>
    <w:rsid w:val="00163DB2"/>
    <w:rsid w:val="00180E8C"/>
    <w:rsid w:val="00195514"/>
    <w:rsid w:val="001F79C3"/>
    <w:rsid w:val="00274730"/>
    <w:rsid w:val="002C783A"/>
    <w:rsid w:val="002D22E9"/>
    <w:rsid w:val="003026CD"/>
    <w:rsid w:val="0031176E"/>
    <w:rsid w:val="0034589B"/>
    <w:rsid w:val="00356043"/>
    <w:rsid w:val="0037231C"/>
    <w:rsid w:val="003971B2"/>
    <w:rsid w:val="003A709B"/>
    <w:rsid w:val="003B4EFD"/>
    <w:rsid w:val="004B5DFF"/>
    <w:rsid w:val="004C3F8A"/>
    <w:rsid w:val="004D5D76"/>
    <w:rsid w:val="00515328"/>
    <w:rsid w:val="00530CB9"/>
    <w:rsid w:val="00564F26"/>
    <w:rsid w:val="00581F46"/>
    <w:rsid w:val="005F3EB0"/>
    <w:rsid w:val="005F6083"/>
    <w:rsid w:val="006C45A8"/>
    <w:rsid w:val="006D0C6A"/>
    <w:rsid w:val="006E7B80"/>
    <w:rsid w:val="007E3BF9"/>
    <w:rsid w:val="0082360A"/>
    <w:rsid w:val="00831BA7"/>
    <w:rsid w:val="00853A8A"/>
    <w:rsid w:val="008736C7"/>
    <w:rsid w:val="008C1695"/>
    <w:rsid w:val="008F46D8"/>
    <w:rsid w:val="00941C54"/>
    <w:rsid w:val="0098612B"/>
    <w:rsid w:val="009A1824"/>
    <w:rsid w:val="009B1594"/>
    <w:rsid w:val="009E2188"/>
    <w:rsid w:val="00A0286B"/>
    <w:rsid w:val="00A0777C"/>
    <w:rsid w:val="00A32239"/>
    <w:rsid w:val="00A85A89"/>
    <w:rsid w:val="00A963E6"/>
    <w:rsid w:val="00AC0DB3"/>
    <w:rsid w:val="00AC4D47"/>
    <w:rsid w:val="00AD346B"/>
    <w:rsid w:val="00AF2560"/>
    <w:rsid w:val="00B21B1A"/>
    <w:rsid w:val="00B54BF7"/>
    <w:rsid w:val="00B62ED1"/>
    <w:rsid w:val="00BB4FC8"/>
    <w:rsid w:val="00BC049F"/>
    <w:rsid w:val="00BD330A"/>
    <w:rsid w:val="00BE28E8"/>
    <w:rsid w:val="00CA007F"/>
    <w:rsid w:val="00D52180"/>
    <w:rsid w:val="00D7188F"/>
    <w:rsid w:val="00D7725F"/>
    <w:rsid w:val="00DD324B"/>
    <w:rsid w:val="00E030F8"/>
    <w:rsid w:val="00E21757"/>
    <w:rsid w:val="00E278C1"/>
    <w:rsid w:val="00E55B6D"/>
    <w:rsid w:val="00E85DA0"/>
    <w:rsid w:val="00EB3C8B"/>
    <w:rsid w:val="00EC7260"/>
    <w:rsid w:val="00ED4CE8"/>
    <w:rsid w:val="00ED5D25"/>
    <w:rsid w:val="00F37E4E"/>
    <w:rsid w:val="00F716BD"/>
    <w:rsid w:val="00F86DDB"/>
    <w:rsid w:val="00F9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1B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0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DB3"/>
  </w:style>
  <w:style w:type="paragraph" w:styleId="Pidipagina">
    <w:name w:val="footer"/>
    <w:basedOn w:val="Normale"/>
    <w:link w:val="PidipaginaCarattere"/>
    <w:uiPriority w:val="99"/>
    <w:unhideWhenUsed/>
    <w:rsid w:val="00AC0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1B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0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DB3"/>
  </w:style>
  <w:style w:type="paragraph" w:styleId="Pidipagina">
    <w:name w:val="footer"/>
    <w:basedOn w:val="Normale"/>
    <w:link w:val="PidipaginaCarattere"/>
    <w:uiPriority w:val="99"/>
    <w:unhideWhenUsed/>
    <w:rsid w:val="00AC0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Tommaso</dc:creator>
  <cp:lastModifiedBy>Donatella De Tommaso</cp:lastModifiedBy>
  <cp:revision>11</cp:revision>
  <cp:lastPrinted>2014-12-10T12:28:00Z</cp:lastPrinted>
  <dcterms:created xsi:type="dcterms:W3CDTF">2014-12-09T10:36:00Z</dcterms:created>
  <dcterms:modified xsi:type="dcterms:W3CDTF">2014-12-16T09:13:00Z</dcterms:modified>
</cp:coreProperties>
</file>